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1E62C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1E62CD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Оренда спеціальної техніки для вивезення </w:t>
      </w:r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будівельного </w:t>
      </w:r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сміття</w:t>
      </w:r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66052C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Харків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114976">
        <w:rPr>
          <w:rFonts w:ascii="Arial" w:hAnsi="Arial" w:cs="Arial"/>
          <w:b/>
          <w:bCs/>
          <w:sz w:val="21"/>
          <w:szCs w:val="21"/>
          <w:u w:val="single"/>
          <w:lang w:val="uk-UA"/>
        </w:rPr>
        <w:t>14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0</w:t>
      </w:r>
      <w:r w:rsidR="00114976">
        <w:rPr>
          <w:rFonts w:ascii="Arial" w:hAnsi="Arial" w:cs="Arial"/>
          <w:b/>
          <w:bCs/>
          <w:sz w:val="21"/>
          <w:szCs w:val="21"/>
          <w:u w:val="single"/>
          <w:lang w:val="uk-UA"/>
        </w:rPr>
        <w:t>9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4517F2" w:rsidRPr="00A44CAD">
        <w:rPr>
          <w:b/>
          <w:bCs/>
          <w:color w:val="000000" w:themeColor="text1"/>
          <w:sz w:val="21"/>
          <w:szCs w:val="21"/>
          <w:lang w:val="uk-UA"/>
        </w:rPr>
        <w:t>Оренда спеціальної техніки для вивезення будівельного сміття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 xml:space="preserve"> м.</w:t>
      </w:r>
      <w:r w:rsidR="0066052C">
        <w:rPr>
          <w:b/>
          <w:bCs/>
          <w:color w:val="000000" w:themeColor="text1"/>
          <w:sz w:val="21"/>
          <w:szCs w:val="21"/>
          <w:lang w:val="uk-UA"/>
        </w:rPr>
        <w:t>Харків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1E62C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79723E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«Оренда спеціальної техніки для вивезення 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будівельного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сміття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м.</w:t>
                </w:r>
                <w:r w:rsidR="0066052C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Харків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Оренда екскаватора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навантажувача</w:t>
            </w:r>
            <w:r w:rsidR="00AF2F18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та вантажівки-самоскиду</w:t>
            </w:r>
          </w:p>
          <w:p w:rsidR="007E0079" w:rsidRDefault="007E0079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Вивезення будівельного сміття на спеціалізовані 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майданчики</w:t>
            </w:r>
          </w:p>
          <w:p w:rsidR="00AF2F18" w:rsidRDefault="00CF219A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*На вивезення будівельного сміття з одного об’єкту виділяється 5 годин роботи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екскаватора навантажувача та 5 годин роботи вантажівки самоскиду.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AF2F18" w:rsidRDefault="00AF2F18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*Загальна кількість об’єктів з яких буде вивозитись будівельне сміття: 20.</w:t>
            </w:r>
          </w:p>
          <w:p w:rsidR="000F7815" w:rsidRPr="00B62177" w:rsidRDefault="00AF2F18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*Загальна кількість годин роботи спецтехніки :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 годин роботи.</w:t>
            </w: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Екскаватор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 з водієм</w:t>
            </w:r>
          </w:p>
          <w:p w:rsidR="007E0079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Вантажівку-с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амоскид з водієм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E007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Вивезення б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удівельного сміття на спеціалізовані полігони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Роботу спецтехніки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у часовому проміжку з 9:00 до 18:00</w:t>
            </w:r>
          </w:p>
          <w:p w:rsidR="006356B0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="00395DC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Самостійну доставку спецтехніки до місць розбору завалів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(попередньо узгоджене із Замовником)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годин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роботи спецтехніки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00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годин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D4A7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451000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 годин роботи.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0F7815" w:rsidRPr="00A44CAD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AD" w:rsidRPr="00050085" w:rsidRDefault="00A44CAD" w:rsidP="00050085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В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межах </w:t>
            </w:r>
            <w:r w:rsidR="0066052C"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м.Олексіївська, Харків – СМТ Прудянка</w:t>
            </w:r>
            <w:r w:rsidR="0066052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; </w:t>
            </w:r>
            <w:r w:rsidR="0066052C"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м. Олексіївська, Харків – СМТ Цупівка</w:t>
            </w:r>
            <w:r w:rsidR="0066052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; </w:t>
            </w:r>
            <w:r w:rsidR="0066052C"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м. Індустріальна, Харків – Чугуїв </w:t>
            </w:r>
            <w:r w:rsidR="00050085"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( в залежності до потреб Замовника)</w:t>
            </w:r>
          </w:p>
          <w:p w:rsidR="00C4152F" w:rsidRPr="00C4152F" w:rsidRDefault="00C4152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C4152F">
              <w:rPr>
                <w:rFonts w:ascii="Arial" w:hAnsi="Arial" w:cs="Arial"/>
                <w:b/>
                <w:bCs/>
                <w:sz w:val="20"/>
                <w:lang w:val="uk-UA"/>
              </w:rPr>
              <w:t>Місце поставки може бути змінене у зв’язку із виробничою необхідністю.</w:t>
            </w:r>
            <w:r w:rsidR="00E6447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Дана зміна попередньо узгоджується із Виконавцем.</w:t>
            </w:r>
          </w:p>
        </w:tc>
      </w:tr>
      <w:tr w:rsidR="000F7815" w:rsidRPr="00114976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0F7815" w:rsidRPr="00114976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0F7815" w:rsidRDefault="000F781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0F781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0F7815" w:rsidRPr="00114976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0F781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0F7815" w:rsidRPr="00090A39" w:rsidRDefault="000F781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F7815" w:rsidRPr="00114976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0F7815" w:rsidRPr="00A3325E" w:rsidRDefault="000F781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0F7815" w:rsidRPr="00DC2E82" w:rsidRDefault="000F781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  <w:r w:rsidR="00114976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E6447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0F7815" w:rsidRPr="00552933" w:rsidRDefault="000F781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11497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</w:t>
            </w:r>
            <w:r w:rsidR="0011497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Оренда спеціальної техніки для вивезення </w:t>
            </w:r>
            <w:r w:rsidR="003672A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будівельного 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сміття</w:t>
            </w:r>
            <w:r w:rsidR="00A44CAD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</w:t>
            </w:r>
            <w:r w:rsidR="0066052C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Харків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tbl>
      <w:tblPr>
        <w:tblStyle w:val="a6"/>
        <w:tblpPr w:leftFromText="180" w:rightFromText="180" w:vertAnchor="text" w:horzAnchor="margin" w:tblpXSpec="center" w:tblpY="312"/>
        <w:tblW w:w="11245" w:type="dxa"/>
        <w:tblLook w:val="04A0" w:firstRow="1" w:lastRow="0" w:firstColumn="1" w:lastColumn="0" w:noHBand="0" w:noVBand="1"/>
      </w:tblPr>
      <w:tblGrid>
        <w:gridCol w:w="687"/>
        <w:gridCol w:w="2710"/>
        <w:gridCol w:w="2385"/>
        <w:gridCol w:w="1259"/>
        <w:gridCol w:w="1252"/>
        <w:gridCol w:w="2952"/>
      </w:tblGrid>
      <w:tr w:rsidR="00880BED" w:rsidRPr="0051416C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3" w:name="_Hlk173171386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2385" w:type="dxa"/>
          </w:tcPr>
          <w:p w:rsidR="00880BED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Марка та модель спецтехніки</w:t>
            </w:r>
          </w:p>
        </w:tc>
        <w:tc>
          <w:tcPr>
            <w:tcW w:w="1259" w:type="dxa"/>
          </w:tcPr>
          <w:p w:rsidR="00880BED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80BED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80BED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80BED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bookmarkEnd w:id="3"/>
    </w:tbl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0F7815" w:rsidRPr="00114976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B8304E" w:rsidRDefault="00E6447A" w:rsidP="00A80C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Копію свідоцтва про державну реєстрацію на спецтехніку яка буде використовуватись учасником (інший документ який підтверджує право володіння спецтехнікою) або копію договору оренди даної спецтехніки.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23E" w:rsidRDefault="0079723E" w:rsidP="000F7815">
      <w:r>
        <w:separator/>
      </w:r>
    </w:p>
  </w:endnote>
  <w:endnote w:type="continuationSeparator" w:id="0">
    <w:p w:rsidR="0079723E" w:rsidRDefault="0079723E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23E" w:rsidRDefault="0079723E" w:rsidP="000F7815">
      <w:r>
        <w:separator/>
      </w:r>
    </w:p>
  </w:footnote>
  <w:footnote w:type="continuationSeparator" w:id="0">
    <w:p w:rsidR="0079723E" w:rsidRDefault="0079723E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50085"/>
    <w:rsid w:val="000F7815"/>
    <w:rsid w:val="00114976"/>
    <w:rsid w:val="001526E8"/>
    <w:rsid w:val="0015480D"/>
    <w:rsid w:val="001E62CD"/>
    <w:rsid w:val="0033251D"/>
    <w:rsid w:val="003672AB"/>
    <w:rsid w:val="003771AA"/>
    <w:rsid w:val="00395DCB"/>
    <w:rsid w:val="004517F2"/>
    <w:rsid w:val="005E3BA1"/>
    <w:rsid w:val="006356B0"/>
    <w:rsid w:val="00656998"/>
    <w:rsid w:val="0066052C"/>
    <w:rsid w:val="0079723E"/>
    <w:rsid w:val="007E0079"/>
    <w:rsid w:val="00880BED"/>
    <w:rsid w:val="00925B3A"/>
    <w:rsid w:val="00A44CAD"/>
    <w:rsid w:val="00AF2F18"/>
    <w:rsid w:val="00C349E5"/>
    <w:rsid w:val="00C4152F"/>
    <w:rsid w:val="00CF219A"/>
    <w:rsid w:val="00D55E02"/>
    <w:rsid w:val="00DD4A73"/>
    <w:rsid w:val="00E13FD9"/>
    <w:rsid w:val="00E331B5"/>
    <w:rsid w:val="00E6447A"/>
    <w:rsid w:val="00E77350"/>
    <w:rsid w:val="00F4017E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7EB2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6E351F"/>
    <w:rsid w:val="0086042E"/>
    <w:rsid w:val="00BD694E"/>
    <w:rsid w:val="00CC2333"/>
    <w:rsid w:val="00DD5240"/>
    <w:rsid w:val="00EC051F"/>
    <w:rsid w:val="00F2749C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5612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dcterms:created xsi:type="dcterms:W3CDTF">2024-07-29T15:58:00Z</dcterms:created>
  <dcterms:modified xsi:type="dcterms:W3CDTF">2024-08-08T08:53:00Z</dcterms:modified>
</cp:coreProperties>
</file>